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420" w:firstRow="1" w:lastRow="0" w:firstColumn="0" w:lastColumn="0" w:noHBand="0" w:noVBand="1"/>
      </w:tblPr>
      <w:tblGrid>
        <w:gridCol w:w="10477"/>
      </w:tblGrid>
      <w:tr w:rsidR="0060642D" w:rsidRPr="0019012D" w14:paraId="1418799E" w14:textId="77777777" w:rsidTr="00B752CB">
        <w:trPr>
          <w:trHeight w:val="845"/>
        </w:trPr>
        <w:tc>
          <w:tcPr>
            <w:tcW w:w="5000" w:type="pct"/>
            <w:shd w:val="clear" w:color="auto" w:fill="222A35" w:themeFill="text2" w:themeFillShade="80"/>
            <w:vAlign w:val="center"/>
          </w:tcPr>
          <w:p w14:paraId="3F2BF310" w14:textId="773B59A4" w:rsidR="0060642D" w:rsidRPr="0019012D" w:rsidRDefault="0060642D" w:rsidP="00B752CB">
            <w:pPr>
              <w:spacing w:before="240" w:line="360" w:lineRule="auto"/>
              <w:jc w:val="center"/>
              <w:rPr>
                <w:rFonts w:cs="Arial"/>
                <w:b/>
                <w:bCs/>
              </w:rPr>
            </w:pPr>
            <w:r>
              <w:rPr>
                <w:rFonts w:cs="Arial"/>
                <w:b/>
                <w:bCs/>
                <w:color w:val="FFFFFF" w:themeColor="background1"/>
                <w:sz w:val="32"/>
                <w:szCs w:val="32"/>
              </w:rPr>
              <w:t>CADRE DE REPONSE TECHNIQUE</w:t>
            </w:r>
          </w:p>
        </w:tc>
      </w:tr>
    </w:tbl>
    <w:p w14:paraId="664762B8" w14:textId="77777777" w:rsidR="0060642D" w:rsidRDefault="0060642D" w:rsidP="0060642D"/>
    <w:p w14:paraId="0A7EC876" w14:textId="5BA31AE9" w:rsidR="00045666" w:rsidRPr="0060642D" w:rsidRDefault="00872283" w:rsidP="0060642D">
      <w:pPr>
        <w:pBdr>
          <w:top w:val="single" w:sz="24" w:space="0" w:color="000000"/>
          <w:left w:val="single" w:sz="24" w:space="4" w:color="000000"/>
          <w:bottom w:val="single" w:sz="24" w:space="1" w:color="000000"/>
          <w:right w:val="single" w:sz="24" w:space="4" w:color="000000"/>
        </w:pBdr>
        <w:jc w:val="left"/>
        <w:rPr>
          <w:rFonts w:ascii="Arial" w:hAnsi="Arial" w:cs="Arial"/>
          <w:bCs/>
          <w:sz w:val="44"/>
          <w:szCs w:val="36"/>
        </w:rPr>
      </w:pPr>
      <w:r w:rsidRPr="0060642D">
        <w:rPr>
          <w:rFonts w:ascii="Arial" w:hAnsi="Arial" w:cs="Arial"/>
          <w:bCs/>
          <w:sz w:val="44"/>
          <w:szCs w:val="36"/>
        </w:rPr>
        <w:t xml:space="preserve">SOCIETE : </w:t>
      </w:r>
      <w:r w:rsidRPr="0060642D">
        <w:rPr>
          <w:rFonts w:ascii="Arial" w:hAnsi="Arial" w:cs="Arial"/>
          <w:bCs/>
          <w:sz w:val="44"/>
          <w:szCs w:val="36"/>
          <w:highlight w:val="yellow"/>
        </w:rPr>
        <w:t xml:space="preserve">nom </w:t>
      </w:r>
      <w:r w:rsidR="00E33EF3" w:rsidRPr="0060642D">
        <w:rPr>
          <w:rFonts w:ascii="Arial" w:hAnsi="Arial" w:cs="Arial"/>
          <w:bCs/>
          <w:sz w:val="44"/>
          <w:szCs w:val="36"/>
          <w:highlight w:val="yellow"/>
        </w:rPr>
        <w:t xml:space="preserve">du </w:t>
      </w:r>
      <w:r w:rsidR="002865EE" w:rsidRPr="0060642D">
        <w:rPr>
          <w:rFonts w:ascii="Arial" w:hAnsi="Arial" w:cs="Arial"/>
          <w:bCs/>
          <w:sz w:val="44"/>
          <w:szCs w:val="36"/>
          <w:highlight w:val="yellow"/>
        </w:rPr>
        <w:t>soumissionnaire</w:t>
      </w:r>
    </w:p>
    <w:p w14:paraId="00A121BD" w14:textId="1DD1681A" w:rsidR="002865EE" w:rsidRPr="0060642D" w:rsidRDefault="002865EE" w:rsidP="0060642D">
      <w:pPr>
        <w:pBdr>
          <w:top w:val="single" w:sz="24" w:space="0" w:color="000000"/>
          <w:left w:val="single" w:sz="24" w:space="4" w:color="000000"/>
          <w:bottom w:val="single" w:sz="24" w:space="1" w:color="000000"/>
          <w:right w:val="single" w:sz="24" w:space="4" w:color="000000"/>
        </w:pBdr>
        <w:jc w:val="left"/>
        <w:rPr>
          <w:rFonts w:ascii="Arial" w:hAnsi="Arial" w:cs="Arial"/>
          <w:bCs/>
          <w:sz w:val="44"/>
          <w:szCs w:val="36"/>
        </w:rPr>
      </w:pPr>
      <w:r w:rsidRPr="0060642D">
        <w:rPr>
          <w:rFonts w:ascii="Arial" w:hAnsi="Arial" w:cs="Arial"/>
          <w:bCs/>
          <w:sz w:val="44"/>
          <w:szCs w:val="36"/>
        </w:rPr>
        <w:t xml:space="preserve">Référence : </w:t>
      </w:r>
      <w:proofErr w:type="spellStart"/>
      <w:r w:rsidRPr="0060642D">
        <w:rPr>
          <w:rFonts w:ascii="Arial" w:hAnsi="Arial" w:cs="Arial"/>
          <w:bCs/>
          <w:sz w:val="44"/>
          <w:szCs w:val="36"/>
          <w:highlight w:val="yellow"/>
        </w:rPr>
        <w:t>ref</w:t>
      </w:r>
      <w:proofErr w:type="spellEnd"/>
      <w:r w:rsidRPr="0060642D">
        <w:rPr>
          <w:rFonts w:ascii="Arial" w:hAnsi="Arial" w:cs="Arial"/>
          <w:bCs/>
          <w:sz w:val="44"/>
          <w:szCs w:val="36"/>
          <w:highlight w:val="yellow"/>
        </w:rPr>
        <w:t xml:space="preserve"> soumissionnaire</w:t>
      </w:r>
    </w:p>
    <w:p w14:paraId="3E03FA1E" w14:textId="225455CD" w:rsidR="00045666" w:rsidRDefault="008A3A84" w:rsidP="00D60F71">
      <w:pPr>
        <w:rPr>
          <w:rFonts w:cs="Arial"/>
          <w:b/>
          <w:bCs/>
          <w:sz w:val="32"/>
          <w:szCs w:val="32"/>
        </w:rPr>
      </w:pPr>
      <w:r>
        <w:rPr>
          <w:b/>
          <w:sz w:val="32"/>
          <w:u w:val="single"/>
        </w:rPr>
        <w:t>Objet</w:t>
      </w:r>
      <w:r>
        <w:rPr>
          <w:b/>
          <w:sz w:val="32"/>
        </w:rPr>
        <w:t xml:space="preserve"> : </w:t>
      </w:r>
      <w:r w:rsidR="00D60F71" w:rsidRPr="00D60F71">
        <w:rPr>
          <w:rFonts w:cs="Arial"/>
          <w:b/>
          <w:bCs/>
          <w:sz w:val="32"/>
          <w:szCs w:val="32"/>
        </w:rPr>
        <w:t>Mission de maitrise d’œuvre pour la rénovation des dômes et menuiseries extérieures</w:t>
      </w:r>
      <w:r w:rsidR="00D60F71">
        <w:rPr>
          <w:rFonts w:cs="Arial"/>
          <w:b/>
          <w:bCs/>
          <w:sz w:val="32"/>
          <w:szCs w:val="32"/>
        </w:rPr>
        <w:t xml:space="preserve"> du </w:t>
      </w:r>
      <w:proofErr w:type="spellStart"/>
      <w:r w:rsidR="00D60F71" w:rsidRPr="00D60F71">
        <w:rPr>
          <w:rFonts w:cs="Arial"/>
          <w:b/>
          <w:bCs/>
          <w:sz w:val="32"/>
          <w:szCs w:val="32"/>
        </w:rPr>
        <w:t>Batiment</w:t>
      </w:r>
      <w:proofErr w:type="spellEnd"/>
      <w:r w:rsidR="00D60F71" w:rsidRPr="00D60F71">
        <w:rPr>
          <w:rFonts w:cs="Arial"/>
          <w:b/>
          <w:bCs/>
          <w:sz w:val="32"/>
          <w:szCs w:val="32"/>
        </w:rPr>
        <w:t xml:space="preserve"> B38</w:t>
      </w:r>
    </w:p>
    <w:p w14:paraId="0AD4AD60" w14:textId="047F7BE8" w:rsidR="005327F6" w:rsidRDefault="005327F6" w:rsidP="00D60F71">
      <w:pPr>
        <w:rPr>
          <w:rFonts w:cs="Arial"/>
          <w:b/>
          <w:bCs/>
          <w:sz w:val="32"/>
          <w:szCs w:val="32"/>
        </w:rPr>
      </w:pPr>
      <w:r>
        <w:rPr>
          <w:rFonts w:cs="Arial"/>
          <w:b/>
          <w:bCs/>
          <w:sz w:val="32"/>
          <w:szCs w:val="32"/>
        </w:rPr>
        <w:t>Consultation n°5SGCE-2025-MOEVOIEEST</w:t>
      </w:r>
    </w:p>
    <w:p w14:paraId="724FF87E" w14:textId="77777777" w:rsidR="00E33EF3" w:rsidRDefault="00E33EF3">
      <w:pPr>
        <w:rPr>
          <w:rFonts w:ascii="Arial" w:hAnsi="Arial" w:cs="Arial"/>
          <w:b/>
          <w:sz w:val="26"/>
        </w:rPr>
      </w:pPr>
    </w:p>
    <w:p w14:paraId="399F2DA9" w14:textId="12CB512C" w:rsidR="00045666" w:rsidRDefault="008A3A84">
      <w:pPr>
        <w:tabs>
          <w:tab w:val="left" w:pos="3495"/>
        </w:tabs>
        <w:rPr>
          <w:rFonts w:ascii="Arial" w:hAnsi="Arial" w:cs="Arial"/>
          <w:b/>
          <w:bCs/>
          <w:sz w:val="36"/>
          <w:szCs w:val="32"/>
          <w:u w:val="single"/>
        </w:rPr>
      </w:pPr>
      <w:r>
        <w:rPr>
          <w:rFonts w:ascii="Arial" w:hAnsi="Arial" w:cs="Arial"/>
          <w:b/>
          <w:bCs/>
          <w:sz w:val="36"/>
          <w:szCs w:val="32"/>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1261C06B"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D60F71">
        <w:rPr>
          <w:rFonts w:ascii="Arial" w:hAnsi="Arial" w:cs="Arial"/>
          <w:b/>
          <w:bCs/>
          <w:color w:val="C00000"/>
        </w:rPr>
        <w:t>vingt</w:t>
      </w:r>
      <w:r>
        <w:rPr>
          <w:rFonts w:ascii="Arial" w:hAnsi="Arial" w:cs="Arial"/>
          <w:b/>
          <w:bCs/>
          <w:color w:val="C00000"/>
        </w:rPr>
        <w:t xml:space="preserve"> (</w:t>
      </w:r>
      <w:r w:rsidR="00D60F71">
        <w:rPr>
          <w:rFonts w:ascii="Arial" w:hAnsi="Arial" w:cs="Arial"/>
          <w:b/>
          <w:bCs/>
          <w:color w:val="C00000"/>
        </w:rPr>
        <w:t>2</w:t>
      </w:r>
      <w:r>
        <w:rPr>
          <w:rFonts w:ascii="Arial" w:hAnsi="Arial" w:cs="Arial"/>
          <w:b/>
          <w:bCs/>
          <w:color w:val="C00000"/>
        </w:rPr>
        <w:t>0)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11CD1C9D"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571A00">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Pr>
          <w:rFonts w:ascii="Arial" w:hAnsi="Arial" w:cs="Arial"/>
          <w:b/>
          <w:bCs/>
          <w:color w:val="C00000"/>
        </w:rPr>
        <w:t xml:space="preserve">, hors CV du personnel dédié, qui ne seront pas décomptés de ces dix </w:t>
      </w:r>
      <w:r w:rsidR="00DB4F9E">
        <w:rPr>
          <w:rFonts w:ascii="Arial" w:hAnsi="Arial" w:cs="Arial"/>
          <w:b/>
          <w:bCs/>
          <w:color w:val="C00000"/>
        </w:rPr>
        <w:t>pages d’annexes ou des trente pages du cadre de réponse technique</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61C630A9" w14:textId="4CB5FA91" w:rsidR="0060642D" w:rsidRDefault="0060642D">
      <w:pPr>
        <w:jc w:val="left"/>
        <w:rPr>
          <w:rFonts w:ascii="Arial" w:hAnsi="Arial" w:cs="Arial"/>
        </w:rPr>
      </w:pPr>
      <w:r>
        <w:rPr>
          <w:rFonts w:ascii="Arial" w:hAnsi="Arial" w:cs="Arial"/>
        </w:rPr>
        <w:br w:type="page"/>
      </w:r>
    </w:p>
    <w:p w14:paraId="1FED7E77" w14:textId="22C4DAB9" w:rsidR="00571A00" w:rsidRDefault="00571A00" w:rsidP="00571A00">
      <w:pPr>
        <w:rPr>
          <w:rFonts w:ascii="Arial" w:hAnsi="Arial" w:cs="Arial"/>
          <w:b/>
          <w:u w:val="single"/>
        </w:rPr>
      </w:pPr>
      <w:r>
        <w:rPr>
          <w:rFonts w:ascii="Arial" w:hAnsi="Arial" w:cs="Arial"/>
          <w:b/>
          <w:u w:val="single"/>
        </w:rPr>
        <w:lastRenderedPageBreak/>
        <w:t>Critère 1 : Le prix des prestations (50% de la note finale)</w:t>
      </w:r>
    </w:p>
    <w:p w14:paraId="6BAD30B8" w14:textId="77777777" w:rsidR="00571A00" w:rsidRDefault="00571A00" w:rsidP="0060642D">
      <w:pPr>
        <w:spacing w:after="0"/>
        <w:rPr>
          <w:rFonts w:ascii="Arial" w:eastAsia="Times New Roman" w:hAnsi="Arial" w:cs="Arial"/>
          <w:lang w:eastAsia="zh-CN" w:bidi="hi-IN"/>
        </w:rPr>
      </w:pPr>
      <w:r>
        <w:rPr>
          <w:rFonts w:ascii="Arial" w:eastAsia="Times New Roman" w:hAnsi="Arial" w:cs="Arial"/>
          <w:lang w:eastAsia="zh-CN" w:bidi="hi-IN"/>
        </w:rPr>
        <w:t>Ce critère sera analysé au regard :</w:t>
      </w:r>
    </w:p>
    <w:p w14:paraId="6E32F1CF" w14:textId="643E8173" w:rsidR="00571A00" w:rsidRDefault="00571A00" w:rsidP="0060642D">
      <w:pPr>
        <w:pStyle w:val="Paragraphedeliste"/>
        <w:numPr>
          <w:ilvl w:val="0"/>
          <w:numId w:val="2"/>
        </w:numPr>
        <w:spacing w:after="0"/>
        <w:rPr>
          <w:rFonts w:ascii="Arial" w:eastAsia="Times New Roman" w:hAnsi="Arial" w:cs="Arial"/>
          <w:lang w:eastAsia="zh-CN" w:bidi="hi-IN"/>
        </w:rPr>
      </w:pPr>
      <w:r w:rsidRPr="003A08F6">
        <w:rPr>
          <w:rFonts w:ascii="Arial" w:eastAsia="Times New Roman" w:hAnsi="Arial" w:cs="Arial"/>
          <w:lang w:eastAsia="zh-CN" w:bidi="hi-IN"/>
        </w:rPr>
        <w:t xml:space="preserve">De la DPGF établi à partir de l’annexe financière. </w:t>
      </w:r>
    </w:p>
    <w:p w14:paraId="73D58A63" w14:textId="77777777" w:rsidR="00571A00" w:rsidRDefault="00571A00" w:rsidP="0060642D">
      <w:pPr>
        <w:spacing w:after="0"/>
        <w:rPr>
          <w:rFonts w:ascii="Arial" w:eastAsia="Times New Roman" w:hAnsi="Arial" w:cs="Arial"/>
          <w:lang w:eastAsia="zh-CN" w:bidi="hi-IN"/>
        </w:rPr>
      </w:pPr>
      <w:r w:rsidRPr="003A08F6">
        <w:rPr>
          <w:rFonts w:ascii="Arial" w:eastAsia="Times New Roman" w:hAnsi="Arial" w:cs="Arial"/>
          <w:lang w:eastAsia="zh-CN" w:bidi="hi-IN"/>
        </w:rPr>
        <w:t xml:space="preserve">Les règles de notation sont précisées au Règlement de la Consultation (RC). </w:t>
      </w:r>
    </w:p>
    <w:p w14:paraId="60F13D71" w14:textId="77777777" w:rsidR="00FC144D" w:rsidRDefault="00FC144D" w:rsidP="0060642D">
      <w:pPr>
        <w:spacing w:after="0"/>
        <w:rPr>
          <w:rFonts w:ascii="Arial" w:hAnsi="Arial" w:cs="Arial"/>
          <w:b/>
          <w:u w:val="single"/>
        </w:rPr>
      </w:pPr>
    </w:p>
    <w:p w14:paraId="34150868" w14:textId="7D98BFA5" w:rsidR="00045666" w:rsidRDefault="00E33EF3">
      <w:pPr>
        <w:rPr>
          <w:rFonts w:ascii="Arial" w:hAnsi="Arial" w:cs="Arial"/>
          <w:b/>
          <w:u w:val="single"/>
        </w:rPr>
      </w:pPr>
      <w:r>
        <w:rPr>
          <w:rFonts w:ascii="Arial" w:hAnsi="Arial" w:cs="Arial"/>
          <w:b/>
          <w:u w:val="single"/>
        </w:rPr>
        <w:t xml:space="preserve">Critère </w:t>
      </w:r>
      <w:r w:rsidR="00E85133">
        <w:rPr>
          <w:rFonts w:ascii="Arial" w:hAnsi="Arial" w:cs="Arial"/>
          <w:b/>
          <w:u w:val="single"/>
        </w:rPr>
        <w:t>2</w:t>
      </w:r>
      <w:r>
        <w:rPr>
          <w:rFonts w:ascii="Arial" w:hAnsi="Arial" w:cs="Arial"/>
          <w:b/>
          <w:u w:val="single"/>
        </w:rPr>
        <w:t xml:space="preserve"> : </w:t>
      </w:r>
      <w:r w:rsidR="008A3A84">
        <w:rPr>
          <w:rFonts w:ascii="Arial" w:hAnsi="Arial" w:cs="Arial"/>
          <w:b/>
          <w:u w:val="single"/>
        </w:rPr>
        <w:t xml:space="preserve">Valeur </w:t>
      </w:r>
      <w:r w:rsidR="008A3A84" w:rsidRPr="00E33EF3">
        <w:rPr>
          <w:rFonts w:ascii="Arial" w:hAnsi="Arial" w:cs="Arial"/>
          <w:b/>
          <w:u w:val="single"/>
        </w:rPr>
        <w:t>technique (</w:t>
      </w:r>
      <w:r>
        <w:rPr>
          <w:rFonts w:ascii="Arial" w:hAnsi="Arial" w:cs="Arial"/>
          <w:b/>
          <w:u w:val="single"/>
        </w:rPr>
        <w:t>4</w:t>
      </w:r>
      <w:r w:rsidR="00052DB9">
        <w:rPr>
          <w:rFonts w:ascii="Arial" w:hAnsi="Arial" w:cs="Arial"/>
          <w:b/>
          <w:u w:val="single"/>
        </w:rPr>
        <w:t>5</w:t>
      </w:r>
      <w:r w:rsidR="008A3A84" w:rsidRPr="00E33EF3">
        <w:rPr>
          <w:rFonts w:ascii="Arial" w:hAnsi="Arial" w:cs="Arial"/>
          <w:b/>
          <w:u w:val="single"/>
        </w:rPr>
        <w:t>% de la note finale)</w:t>
      </w:r>
    </w:p>
    <w:p w14:paraId="17055C6B" w14:textId="2EC3BF49" w:rsidR="00E33EF3" w:rsidRPr="00E33EF3" w:rsidRDefault="00E33EF3" w:rsidP="00E33EF3">
      <w:pPr>
        <w:numPr>
          <w:ilvl w:val="0"/>
          <w:numId w:val="6"/>
        </w:numPr>
        <w:rPr>
          <w:rFonts w:ascii="Arial" w:hAnsi="Arial" w:cs="Arial"/>
          <w:b/>
          <w:bCs/>
        </w:rPr>
      </w:pPr>
      <w:r w:rsidRPr="00E33EF3">
        <w:rPr>
          <w:rFonts w:ascii="Arial" w:hAnsi="Arial" w:cs="Arial"/>
          <w:b/>
          <w:bCs/>
        </w:rPr>
        <w:t xml:space="preserve">Moyens humains / </w:t>
      </w:r>
      <w:r w:rsidR="00571A00">
        <w:rPr>
          <w:rFonts w:ascii="Arial" w:hAnsi="Arial" w:cs="Arial"/>
          <w:b/>
          <w:bCs/>
        </w:rPr>
        <w:t>3</w:t>
      </w:r>
      <w:r w:rsidR="0060573C">
        <w:rPr>
          <w:rFonts w:ascii="Arial" w:hAnsi="Arial" w:cs="Arial"/>
          <w:b/>
          <w:bCs/>
        </w:rPr>
        <w:t>0</w:t>
      </w:r>
      <w:r w:rsidRPr="00E33EF3">
        <w:rPr>
          <w:rFonts w:ascii="Arial" w:hAnsi="Arial" w:cs="Arial"/>
          <w:b/>
          <w:bCs/>
        </w:rPr>
        <w:t xml:space="preserve"> points</w:t>
      </w:r>
    </w:p>
    <w:p w14:paraId="2E2A669B" w14:textId="25FC72AE" w:rsidR="006958D2" w:rsidRDefault="00E33EF3" w:rsidP="006958D2">
      <w:pPr>
        <w:rPr>
          <w:rFonts w:ascii="Arial" w:hAnsi="Arial" w:cs="Arial"/>
          <w:i/>
          <w:iCs/>
        </w:rPr>
      </w:pPr>
      <w:bookmarkStart w:id="1" w:name="_Hlk95233931"/>
      <w:r w:rsidRPr="00E33EF3">
        <w:rPr>
          <w:rFonts w:ascii="Arial" w:hAnsi="Arial" w:cs="Arial"/>
          <w:i/>
          <w:iCs/>
        </w:rPr>
        <w:t xml:space="preserve">Le soumissionnaire précise ici </w:t>
      </w:r>
      <w:r w:rsidR="00571A00">
        <w:rPr>
          <w:rFonts w:ascii="Arial" w:hAnsi="Arial" w:cs="Arial"/>
          <w:i/>
          <w:iCs/>
        </w:rPr>
        <w:t xml:space="preserve">l’équipe de maitrise d’œuvre mise en place ainsi que la méthodologie et l’organisation de l’équipe </w:t>
      </w:r>
      <w:r w:rsidR="00D301AC">
        <w:rPr>
          <w:rFonts w:ascii="Arial" w:hAnsi="Arial" w:cs="Arial"/>
          <w:i/>
          <w:iCs/>
        </w:rPr>
        <w:t xml:space="preserve">(répartition des tâches de l’équipe) </w:t>
      </w:r>
      <w:r w:rsidR="00571A00">
        <w:rPr>
          <w:rFonts w:ascii="Arial" w:hAnsi="Arial" w:cs="Arial"/>
          <w:i/>
          <w:iCs/>
        </w:rPr>
        <w:t xml:space="preserve">permettant de respecter les attendus techniques et le planning </w:t>
      </w:r>
      <w:r w:rsidRPr="00E33EF3">
        <w:rPr>
          <w:rFonts w:ascii="Arial" w:hAnsi="Arial" w:cs="Arial"/>
          <w:i/>
          <w:iCs/>
        </w:rPr>
        <w:t>(organigramme</w:t>
      </w:r>
      <w:r w:rsidR="00571A00">
        <w:rPr>
          <w:rFonts w:ascii="Arial" w:hAnsi="Arial" w:cs="Arial"/>
          <w:i/>
          <w:iCs/>
        </w:rPr>
        <w:t xml:space="preserve">, </w:t>
      </w:r>
      <w:r w:rsidRPr="00E33EF3">
        <w:rPr>
          <w:rFonts w:ascii="Arial" w:hAnsi="Arial" w:cs="Arial"/>
          <w:i/>
          <w:iCs/>
        </w:rPr>
        <w:t xml:space="preserve">profils de l’équipe pressentie, modalités permettant d’assurer la continuité des prestations en cas d’absence) et transmets les compétences et qualifications pour chaque profils mis en œuvre pour exécuter les prestations (CV + expériences </w:t>
      </w:r>
      <w:r w:rsidR="000D085A" w:rsidRPr="00E33EF3">
        <w:rPr>
          <w:rFonts w:ascii="Arial" w:hAnsi="Arial" w:cs="Arial"/>
          <w:i/>
          <w:iCs/>
        </w:rPr>
        <w:t xml:space="preserve">dans </w:t>
      </w:r>
      <w:r w:rsidR="000D085A">
        <w:rPr>
          <w:rFonts w:ascii="Arial" w:hAnsi="Arial" w:cs="Arial"/>
          <w:i/>
          <w:iCs/>
        </w:rPr>
        <w:t>domaine du</w:t>
      </w:r>
      <w:r w:rsidR="00571A00">
        <w:rPr>
          <w:rFonts w:ascii="Arial" w:hAnsi="Arial" w:cs="Arial"/>
          <w:i/>
          <w:iCs/>
        </w:rPr>
        <w:t xml:space="preserve"> marché</w:t>
      </w:r>
      <w:r w:rsidRPr="00E33EF3">
        <w:rPr>
          <w:rFonts w:ascii="Arial" w:hAnsi="Arial" w:cs="Arial"/>
          <w:i/>
          <w:iCs/>
        </w:rPr>
        <w:t>)</w:t>
      </w:r>
      <w:r w:rsidRPr="00E33EF3">
        <w:rPr>
          <w:rFonts w:ascii="Arial" w:hAnsi="Arial" w:cs="Arial"/>
        </w:rPr>
        <w:t>.</w:t>
      </w:r>
      <w:r w:rsidR="006958D2" w:rsidRPr="006958D2">
        <w:rPr>
          <w:rFonts w:ascii="Arial" w:hAnsi="Arial" w:cs="Arial"/>
          <w:i/>
          <w:iCs/>
        </w:rPr>
        <w:t xml:space="preserve"> </w:t>
      </w:r>
      <w:r w:rsidR="006958D2" w:rsidRPr="00E33EF3">
        <w:rPr>
          <w:rFonts w:ascii="Arial" w:hAnsi="Arial" w:cs="Arial"/>
          <w:i/>
          <w:iCs/>
        </w:rPr>
        <w:t>Le soumissionnaire détaillera l’organisation qui sera effectivement mise en place quant au suivi de l’exécution des prestations : nombres de réunions prévues, participants aux réunions, planning estimatif des réunions proposées, modalités d’envoi des ordres du jour</w:t>
      </w:r>
      <w:r w:rsidR="006958D2">
        <w:rPr>
          <w:rFonts w:ascii="Arial" w:hAnsi="Arial" w:cs="Arial"/>
          <w:i/>
          <w:iCs/>
        </w:rPr>
        <w:t>, compte-rendu, plans, visas</w:t>
      </w:r>
      <w:r w:rsidR="006958D2" w:rsidRPr="00E33EF3">
        <w:rPr>
          <w:rFonts w:ascii="Arial" w:hAnsi="Arial" w:cs="Arial"/>
          <w:i/>
          <w:iCs/>
        </w:rPr>
        <w:t xml:space="preserve"> etc…</w:t>
      </w:r>
    </w:p>
    <w:p w14:paraId="2C6CD82D"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E9B1FF6"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50261B19"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211BD16"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516C9D04"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D783A59"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A4EB14C"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5312A9D"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AA87852"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889CE3E"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974BF4A"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4F2F8EC"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356FBD8"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50B36F0"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5EACE71"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0EA7C4D"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E232513"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C1237AF"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EAF773B" w14:textId="2F2A3BBE" w:rsidR="0060642D" w:rsidRDefault="0060642D">
      <w:pPr>
        <w:jc w:val="left"/>
        <w:rPr>
          <w:rFonts w:ascii="Arial" w:hAnsi="Arial" w:cs="Arial"/>
          <w:b/>
          <w:bCs/>
          <w:i/>
          <w:iCs/>
        </w:rPr>
      </w:pPr>
      <w:r>
        <w:rPr>
          <w:rFonts w:ascii="Arial" w:hAnsi="Arial" w:cs="Arial"/>
          <w:b/>
          <w:bCs/>
          <w:i/>
          <w:iCs/>
        </w:rPr>
        <w:br w:type="page"/>
      </w:r>
    </w:p>
    <w:bookmarkEnd w:id="1"/>
    <w:p w14:paraId="1F1B2408" w14:textId="182240ED" w:rsidR="00E33EF3" w:rsidRPr="00E33EF3" w:rsidRDefault="006958D2" w:rsidP="00E33EF3">
      <w:pPr>
        <w:numPr>
          <w:ilvl w:val="0"/>
          <w:numId w:val="6"/>
        </w:numPr>
        <w:rPr>
          <w:rFonts w:ascii="Arial" w:hAnsi="Arial" w:cs="Arial"/>
          <w:b/>
          <w:bCs/>
        </w:rPr>
      </w:pPr>
      <w:r>
        <w:rPr>
          <w:rFonts w:ascii="Arial" w:hAnsi="Arial" w:cs="Arial"/>
          <w:b/>
          <w:bCs/>
        </w:rPr>
        <w:lastRenderedPageBreak/>
        <w:t xml:space="preserve">Le </w:t>
      </w:r>
      <w:r w:rsidR="00D313D4">
        <w:rPr>
          <w:rFonts w:ascii="Arial" w:hAnsi="Arial" w:cs="Arial"/>
          <w:b/>
          <w:bCs/>
        </w:rPr>
        <w:t xml:space="preserve">calendrier </w:t>
      </w:r>
      <w:r w:rsidR="00D313D4" w:rsidRPr="00E33EF3">
        <w:rPr>
          <w:rFonts w:ascii="Arial" w:hAnsi="Arial" w:cs="Arial"/>
          <w:b/>
          <w:bCs/>
        </w:rPr>
        <w:t>/</w:t>
      </w:r>
      <w:r w:rsidR="00E33EF3" w:rsidRPr="00E33EF3">
        <w:rPr>
          <w:rFonts w:ascii="Arial" w:hAnsi="Arial" w:cs="Arial"/>
          <w:b/>
          <w:bCs/>
        </w:rPr>
        <w:t xml:space="preserve"> </w:t>
      </w:r>
      <w:r w:rsidR="00D313D4">
        <w:rPr>
          <w:rFonts w:ascii="Arial" w:hAnsi="Arial" w:cs="Arial"/>
          <w:b/>
          <w:bCs/>
        </w:rPr>
        <w:t>3</w:t>
      </w:r>
      <w:r w:rsidR="00451309">
        <w:rPr>
          <w:rFonts w:ascii="Arial" w:hAnsi="Arial" w:cs="Arial"/>
          <w:b/>
          <w:bCs/>
        </w:rPr>
        <w:t>0</w:t>
      </w:r>
      <w:r w:rsidR="00E33EF3" w:rsidRPr="00E33EF3">
        <w:rPr>
          <w:rFonts w:ascii="Arial" w:hAnsi="Arial" w:cs="Arial"/>
          <w:b/>
          <w:bCs/>
        </w:rPr>
        <w:t xml:space="preserve"> points</w:t>
      </w:r>
    </w:p>
    <w:p w14:paraId="281FF579" w14:textId="77777777" w:rsidR="006958D2" w:rsidRDefault="006958D2" w:rsidP="006958D2">
      <w:pPr>
        <w:rPr>
          <w:rFonts w:ascii="Arial" w:hAnsi="Arial" w:cs="Arial"/>
          <w:i/>
          <w:iCs/>
        </w:rPr>
      </w:pPr>
      <w:bookmarkStart w:id="2" w:name="_Hlk95233867"/>
      <w:r w:rsidRPr="00E33EF3">
        <w:rPr>
          <w:rFonts w:ascii="Arial" w:hAnsi="Arial" w:cs="Arial"/>
          <w:i/>
          <w:iCs/>
        </w:rPr>
        <w:t>Le soumissionnaire propose</w:t>
      </w:r>
      <w:r>
        <w:rPr>
          <w:rFonts w:ascii="Arial" w:hAnsi="Arial" w:cs="Arial"/>
          <w:i/>
          <w:iCs/>
        </w:rPr>
        <w:t> :</w:t>
      </w:r>
    </w:p>
    <w:p w14:paraId="6D18F0F4" w14:textId="3C654460" w:rsidR="006958D2" w:rsidRDefault="00D313D4" w:rsidP="006958D2">
      <w:pPr>
        <w:pStyle w:val="Paragraphedeliste"/>
        <w:numPr>
          <w:ilvl w:val="0"/>
          <w:numId w:val="2"/>
        </w:numPr>
        <w:rPr>
          <w:rFonts w:ascii="Arial" w:hAnsi="Arial" w:cs="Arial"/>
          <w:i/>
          <w:iCs/>
        </w:rPr>
      </w:pPr>
      <w:r w:rsidRPr="003A08F6">
        <w:rPr>
          <w:rFonts w:ascii="Arial" w:hAnsi="Arial" w:cs="Arial"/>
          <w:i/>
          <w:iCs/>
        </w:rPr>
        <w:t>Un</w:t>
      </w:r>
      <w:r w:rsidR="006958D2" w:rsidRPr="003A08F6">
        <w:rPr>
          <w:rFonts w:ascii="Arial" w:hAnsi="Arial" w:cs="Arial"/>
          <w:i/>
          <w:iCs/>
        </w:rPr>
        <w:t xml:space="preserve"> </w:t>
      </w:r>
      <w:r>
        <w:rPr>
          <w:rFonts w:ascii="Arial" w:hAnsi="Arial" w:cs="Arial"/>
          <w:i/>
          <w:iCs/>
        </w:rPr>
        <w:t>planning</w:t>
      </w:r>
      <w:r w:rsidR="006958D2" w:rsidRPr="003A08F6">
        <w:rPr>
          <w:rFonts w:ascii="Arial" w:hAnsi="Arial" w:cs="Arial"/>
          <w:i/>
          <w:iCs/>
        </w:rPr>
        <w:t xml:space="preserve"> détaillé </w:t>
      </w:r>
      <w:r>
        <w:rPr>
          <w:rFonts w:ascii="Arial" w:hAnsi="Arial" w:cs="Arial"/>
          <w:i/>
          <w:iCs/>
        </w:rPr>
        <w:t>pour les études</w:t>
      </w:r>
      <w:r w:rsidR="006958D2">
        <w:rPr>
          <w:rFonts w:ascii="Arial" w:hAnsi="Arial" w:cs="Arial"/>
          <w:i/>
          <w:iCs/>
        </w:rPr>
        <w:t xml:space="preserve"> </w:t>
      </w:r>
      <w:r w:rsidR="00052DB9">
        <w:rPr>
          <w:rFonts w:ascii="Arial" w:hAnsi="Arial" w:cs="Arial"/>
          <w:i/>
          <w:iCs/>
        </w:rPr>
        <w:t>et la remise des documents</w:t>
      </w:r>
    </w:p>
    <w:p w14:paraId="70E0C436" w14:textId="029D80E8" w:rsidR="006958D2" w:rsidRPr="003A08F6" w:rsidRDefault="00D313D4" w:rsidP="006958D2">
      <w:pPr>
        <w:pStyle w:val="Paragraphedeliste"/>
        <w:numPr>
          <w:ilvl w:val="0"/>
          <w:numId w:val="2"/>
        </w:numPr>
        <w:rPr>
          <w:rFonts w:ascii="Arial" w:hAnsi="Arial" w:cs="Arial"/>
          <w:i/>
          <w:iCs/>
        </w:rPr>
      </w:pPr>
      <w:r>
        <w:rPr>
          <w:rFonts w:ascii="Arial" w:hAnsi="Arial" w:cs="Arial"/>
          <w:i/>
          <w:iCs/>
        </w:rPr>
        <w:t>Un</w:t>
      </w:r>
      <w:r w:rsidR="006958D2">
        <w:rPr>
          <w:rFonts w:ascii="Arial" w:hAnsi="Arial" w:cs="Arial"/>
          <w:i/>
          <w:iCs/>
        </w:rPr>
        <w:t xml:space="preserve"> </w:t>
      </w:r>
      <w:r w:rsidR="00052DB9">
        <w:rPr>
          <w:rFonts w:ascii="Arial" w:hAnsi="Arial" w:cs="Arial"/>
          <w:i/>
          <w:iCs/>
        </w:rPr>
        <w:t xml:space="preserve">calendrier des </w:t>
      </w:r>
      <w:r w:rsidR="0048159F">
        <w:rPr>
          <w:rFonts w:ascii="Arial" w:hAnsi="Arial" w:cs="Arial"/>
          <w:i/>
          <w:iCs/>
        </w:rPr>
        <w:t xml:space="preserve">travaux </w:t>
      </w:r>
      <w:r w:rsidR="0048159F" w:rsidRPr="00D313D4">
        <w:rPr>
          <w:rFonts w:ascii="Arial" w:hAnsi="Arial" w:cs="Arial"/>
          <w:i/>
          <w:iCs/>
        </w:rPr>
        <w:t>en</w:t>
      </w:r>
      <w:r w:rsidRPr="003A08F6">
        <w:rPr>
          <w:rFonts w:ascii="Arial" w:hAnsi="Arial" w:cs="Arial"/>
          <w:i/>
          <w:iCs/>
        </w:rPr>
        <w:t xml:space="preserve"> indiquant des jalons de réalisation</w:t>
      </w:r>
    </w:p>
    <w:bookmarkEnd w:id="2"/>
    <w:p w14:paraId="150794D9"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F47A3C0"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77F53D3" w14:textId="77777777" w:rsidR="002865EE" w:rsidRPr="0060642D" w:rsidRDefault="002865EE"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C97B05B" w14:textId="77777777" w:rsidR="00E85133"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7022692" w14:textId="77777777" w:rsidR="0060642D" w:rsidRDefault="0060642D"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A54DFE6" w14:textId="77777777" w:rsidR="0060642D" w:rsidRPr="0060642D" w:rsidRDefault="0060642D"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94E03F4"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46502E6A" w14:textId="77777777" w:rsidR="00D313D4" w:rsidRPr="0060642D" w:rsidRDefault="00D313D4"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7805BEEE"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336DA684" w14:textId="62CC3670" w:rsidR="00E33EF3" w:rsidRPr="00E33EF3" w:rsidRDefault="00D313D4" w:rsidP="00E33EF3">
      <w:pPr>
        <w:numPr>
          <w:ilvl w:val="0"/>
          <w:numId w:val="6"/>
        </w:numPr>
        <w:rPr>
          <w:rFonts w:ascii="Arial" w:hAnsi="Arial" w:cs="Arial"/>
          <w:b/>
          <w:bCs/>
        </w:rPr>
      </w:pPr>
      <w:r>
        <w:rPr>
          <w:rFonts w:ascii="Arial" w:hAnsi="Arial" w:cs="Arial"/>
          <w:b/>
          <w:bCs/>
        </w:rPr>
        <w:t xml:space="preserve">Compréhension du programme </w:t>
      </w:r>
      <w:r w:rsidR="00E33EF3" w:rsidRPr="00E33EF3">
        <w:rPr>
          <w:rFonts w:ascii="Arial" w:hAnsi="Arial" w:cs="Arial"/>
          <w:b/>
          <w:bCs/>
        </w:rPr>
        <w:t xml:space="preserve">/ </w:t>
      </w:r>
      <w:r>
        <w:rPr>
          <w:rFonts w:ascii="Arial" w:hAnsi="Arial" w:cs="Arial"/>
          <w:b/>
          <w:bCs/>
        </w:rPr>
        <w:t>1</w:t>
      </w:r>
      <w:r w:rsidR="00FC144D">
        <w:rPr>
          <w:rFonts w:ascii="Arial" w:hAnsi="Arial" w:cs="Arial"/>
          <w:b/>
          <w:bCs/>
        </w:rPr>
        <w:t>0</w:t>
      </w:r>
      <w:r w:rsidR="00E33EF3" w:rsidRPr="00E33EF3">
        <w:rPr>
          <w:rFonts w:ascii="Arial" w:hAnsi="Arial" w:cs="Arial"/>
          <w:b/>
          <w:bCs/>
        </w:rPr>
        <w:t xml:space="preserve"> points</w:t>
      </w:r>
    </w:p>
    <w:p w14:paraId="1099EEAC" w14:textId="39512FC0" w:rsidR="00E33EF3" w:rsidRPr="00E33EF3" w:rsidRDefault="00E33EF3" w:rsidP="00E33EF3">
      <w:pPr>
        <w:rPr>
          <w:rFonts w:ascii="Arial" w:hAnsi="Arial" w:cs="Arial"/>
          <w:i/>
          <w:iCs/>
        </w:rPr>
      </w:pPr>
      <w:r w:rsidRPr="00E33EF3">
        <w:rPr>
          <w:rFonts w:ascii="Arial" w:hAnsi="Arial" w:cs="Arial"/>
          <w:i/>
          <w:iCs/>
        </w:rPr>
        <w:t xml:space="preserve">Le soumissionnaire </w:t>
      </w:r>
      <w:bookmarkStart w:id="3" w:name="_Hlk95233993"/>
      <w:r w:rsidRPr="00E33EF3">
        <w:rPr>
          <w:rFonts w:ascii="Arial" w:hAnsi="Arial" w:cs="Arial"/>
          <w:i/>
          <w:iCs/>
        </w:rPr>
        <w:t xml:space="preserve">précise </w:t>
      </w:r>
      <w:bookmarkEnd w:id="3"/>
      <w:r w:rsidR="00D313D4">
        <w:rPr>
          <w:rFonts w:ascii="Arial" w:hAnsi="Arial" w:cs="Arial"/>
          <w:i/>
          <w:iCs/>
        </w:rPr>
        <w:t>sa bonne appropriation du programme technique et fonctionnel démontré à travers la pertinence de l’analyse de l’opération et sa bonne intégration dans le périmètre alloué au projet</w:t>
      </w:r>
      <w:r w:rsidR="009439CB">
        <w:rPr>
          <w:rFonts w:ascii="Arial" w:hAnsi="Arial" w:cs="Arial"/>
          <w:i/>
          <w:iCs/>
        </w:rPr>
        <w:t>. Il indique la liste des documents nécessaires et à fournir par SOLEIL pour le commencement de sa mission.</w:t>
      </w:r>
    </w:p>
    <w:p w14:paraId="4FC8E70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54D9A7"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C8FDDAB"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BA5E199"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8A054C5"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9C552B7"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A8E0F61"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C7EA776"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5549801"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CAB9256"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10B6166"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637E427"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09BBA3D"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5EDD48D2"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3A12E9B"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9388FE6"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6E9395A0"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b/>
          <w:bCs/>
          <w:i/>
          <w:iCs/>
          <w:color w:val="222A35" w:themeColor="text2" w:themeShade="80"/>
        </w:rPr>
      </w:pPr>
    </w:p>
    <w:p w14:paraId="53A71573" w14:textId="3E1BB38D" w:rsidR="0060642D" w:rsidRDefault="0060642D">
      <w:pPr>
        <w:jc w:val="left"/>
        <w:rPr>
          <w:rFonts w:ascii="Arial" w:hAnsi="Arial" w:cs="Arial"/>
          <w:b/>
          <w:bCs/>
        </w:rPr>
      </w:pPr>
      <w:r>
        <w:rPr>
          <w:rFonts w:ascii="Arial" w:hAnsi="Arial" w:cs="Arial"/>
          <w:b/>
          <w:bCs/>
        </w:rPr>
        <w:br w:type="page"/>
      </w:r>
    </w:p>
    <w:p w14:paraId="4AB35B3A" w14:textId="1056F491" w:rsidR="00E33EF3" w:rsidRPr="00E33EF3" w:rsidRDefault="00D313D4" w:rsidP="00E33EF3">
      <w:pPr>
        <w:numPr>
          <w:ilvl w:val="0"/>
          <w:numId w:val="6"/>
        </w:numPr>
        <w:rPr>
          <w:rFonts w:ascii="Arial" w:hAnsi="Arial" w:cs="Arial"/>
          <w:b/>
          <w:bCs/>
        </w:rPr>
      </w:pPr>
      <w:bookmarkStart w:id="4" w:name="_Hlk195105812"/>
      <w:r>
        <w:rPr>
          <w:rFonts w:ascii="Arial" w:hAnsi="Arial" w:cs="Arial"/>
          <w:b/>
          <w:bCs/>
        </w:rPr>
        <w:lastRenderedPageBreak/>
        <w:t>Enveloppe financière Prévisionnelle</w:t>
      </w:r>
      <w:r w:rsidR="00E33EF3" w:rsidRPr="00E33EF3">
        <w:rPr>
          <w:rFonts w:ascii="Arial" w:hAnsi="Arial" w:cs="Arial"/>
          <w:b/>
          <w:bCs/>
        </w:rPr>
        <w:t xml:space="preserve"> / </w:t>
      </w:r>
      <w:r w:rsidR="00D179DD">
        <w:rPr>
          <w:rFonts w:ascii="Arial" w:hAnsi="Arial" w:cs="Arial"/>
          <w:b/>
          <w:bCs/>
        </w:rPr>
        <w:t>2</w:t>
      </w:r>
      <w:r w:rsidR="00FC144D">
        <w:rPr>
          <w:rFonts w:ascii="Arial" w:hAnsi="Arial" w:cs="Arial"/>
          <w:b/>
          <w:bCs/>
        </w:rPr>
        <w:t>0</w:t>
      </w:r>
      <w:r w:rsidR="00E33EF3" w:rsidRPr="00E33EF3">
        <w:rPr>
          <w:rFonts w:ascii="Arial" w:hAnsi="Arial" w:cs="Arial"/>
          <w:b/>
          <w:bCs/>
        </w:rPr>
        <w:t xml:space="preserve"> points</w:t>
      </w:r>
    </w:p>
    <w:p w14:paraId="4E77293C" w14:textId="50D32ABD" w:rsidR="003A08F6" w:rsidRDefault="00E33EF3" w:rsidP="0060642D">
      <w:pPr>
        <w:spacing w:after="0"/>
        <w:rPr>
          <w:rFonts w:ascii="Arial" w:hAnsi="Arial" w:cs="Arial"/>
          <w:i/>
          <w:iCs/>
        </w:rPr>
      </w:pPr>
      <w:bookmarkStart w:id="5" w:name="_Hlk95234047"/>
      <w:r w:rsidRPr="00E33EF3">
        <w:rPr>
          <w:rFonts w:ascii="Arial" w:hAnsi="Arial" w:cs="Arial"/>
          <w:i/>
          <w:iCs/>
        </w:rPr>
        <w:t>Le soumissionnaire</w:t>
      </w:r>
      <w:r w:rsidR="00D313D4">
        <w:rPr>
          <w:rFonts w:ascii="Arial" w:hAnsi="Arial" w:cs="Arial"/>
          <w:i/>
          <w:iCs/>
        </w:rPr>
        <w:t xml:space="preserve"> précise ici la justification de l’enveloppe financière prévisionnelle des travaux</w:t>
      </w:r>
      <w:r w:rsidR="0048159F">
        <w:rPr>
          <w:rFonts w:ascii="Arial" w:hAnsi="Arial" w:cs="Arial"/>
          <w:i/>
          <w:iCs/>
        </w:rPr>
        <w:t>.</w:t>
      </w:r>
    </w:p>
    <w:p w14:paraId="4A84527A" w14:textId="6646192D" w:rsidR="0048159F" w:rsidRDefault="0048159F" w:rsidP="0060642D">
      <w:pPr>
        <w:spacing w:after="0"/>
        <w:rPr>
          <w:rFonts w:ascii="Arial" w:hAnsi="Arial" w:cs="Arial"/>
          <w:i/>
          <w:iCs/>
        </w:rPr>
      </w:pPr>
      <w:r>
        <w:rPr>
          <w:rFonts w:ascii="Arial" w:hAnsi="Arial" w:cs="Arial"/>
          <w:i/>
          <w:iCs/>
        </w:rPr>
        <w:t>Il démontrera la compatibilité de cette dernière avec l’enveloppe financière du maitre d’ouvrage.</w:t>
      </w:r>
    </w:p>
    <w:bookmarkEnd w:id="4"/>
    <w:bookmarkEnd w:id="5"/>
    <w:p w14:paraId="604138F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1346268"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573B358F"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5828B6A" w14:textId="77777777" w:rsidR="00E85133" w:rsidRPr="0060642D" w:rsidRDefault="00E8513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FCAD3FE"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ED0FA91"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0E8B013"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0AF7575"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A0E037C" w14:textId="77777777" w:rsidR="0048159F" w:rsidRPr="0060642D" w:rsidRDefault="0048159F"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88144CA"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2D4D7284"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8D07459" w14:textId="77777777" w:rsidR="004C78B8" w:rsidRPr="0060642D" w:rsidRDefault="004C78B8"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0BAE00A3" w14:textId="77777777" w:rsidR="004C78B8" w:rsidRDefault="004C78B8" w:rsidP="004C78B8">
      <w:pPr>
        <w:rPr>
          <w:rFonts w:ascii="Arial" w:hAnsi="Arial" w:cs="Arial"/>
          <w:b/>
          <w:bCs/>
        </w:rPr>
      </w:pPr>
    </w:p>
    <w:p w14:paraId="5A7AD34C" w14:textId="76AD9D40" w:rsidR="00D313D4" w:rsidRPr="00E33EF3" w:rsidRDefault="00FA4A65" w:rsidP="00D313D4">
      <w:pPr>
        <w:numPr>
          <w:ilvl w:val="0"/>
          <w:numId w:val="6"/>
        </w:numPr>
        <w:rPr>
          <w:rFonts w:ascii="Arial" w:hAnsi="Arial" w:cs="Arial"/>
          <w:b/>
          <w:bCs/>
        </w:rPr>
      </w:pPr>
      <w:r>
        <w:rPr>
          <w:rFonts w:ascii="Arial" w:hAnsi="Arial" w:cs="Arial"/>
          <w:b/>
          <w:bCs/>
        </w:rPr>
        <w:t xml:space="preserve">Méthodologie similaire </w:t>
      </w:r>
      <w:r w:rsidR="00D313D4" w:rsidRPr="00E33EF3">
        <w:rPr>
          <w:rFonts w:ascii="Arial" w:hAnsi="Arial" w:cs="Arial"/>
          <w:b/>
          <w:bCs/>
        </w:rPr>
        <w:t xml:space="preserve">/ </w:t>
      </w:r>
      <w:r>
        <w:rPr>
          <w:rFonts w:ascii="Arial" w:hAnsi="Arial" w:cs="Arial"/>
          <w:b/>
          <w:bCs/>
        </w:rPr>
        <w:t>1</w:t>
      </w:r>
      <w:r w:rsidR="00D313D4">
        <w:rPr>
          <w:rFonts w:ascii="Arial" w:hAnsi="Arial" w:cs="Arial"/>
          <w:b/>
          <w:bCs/>
        </w:rPr>
        <w:t>0</w:t>
      </w:r>
      <w:r w:rsidR="00D313D4" w:rsidRPr="00E33EF3">
        <w:rPr>
          <w:rFonts w:ascii="Arial" w:hAnsi="Arial" w:cs="Arial"/>
          <w:b/>
          <w:bCs/>
        </w:rPr>
        <w:t xml:space="preserve"> points</w:t>
      </w:r>
    </w:p>
    <w:p w14:paraId="466CFA1F" w14:textId="3D0CC88F" w:rsidR="00571A00" w:rsidRPr="00FC144D" w:rsidRDefault="00571A00" w:rsidP="00571A00">
      <w:pPr>
        <w:rPr>
          <w:rFonts w:eastAsia="Times New Roman"/>
          <w:i/>
          <w:iCs/>
          <w:lang w:eastAsia="zh-CN" w:bidi="hi-IN"/>
        </w:rPr>
      </w:pPr>
      <w:r w:rsidRPr="00FC144D">
        <w:rPr>
          <w:rFonts w:ascii="Arial" w:eastAsia="Times New Roman" w:hAnsi="Arial" w:cs="Arial"/>
          <w:i/>
          <w:iCs/>
          <w:lang w:eastAsia="zh-CN" w:bidi="hi-IN"/>
        </w:rPr>
        <w:t>Le soumissionnaire présente</w:t>
      </w:r>
      <w:r w:rsidR="00D313D4">
        <w:rPr>
          <w:rFonts w:ascii="Arial" w:eastAsia="Times New Roman" w:hAnsi="Arial" w:cs="Arial"/>
          <w:i/>
          <w:iCs/>
          <w:lang w:eastAsia="zh-CN" w:bidi="hi-IN"/>
        </w:rPr>
        <w:t xml:space="preserve"> ici un exemple de méthodologie réalisé</w:t>
      </w:r>
      <w:r w:rsidR="00BC3B63">
        <w:rPr>
          <w:rFonts w:ascii="Arial" w:eastAsia="Times New Roman" w:hAnsi="Arial" w:cs="Arial"/>
          <w:i/>
          <w:iCs/>
          <w:lang w:eastAsia="zh-CN" w:bidi="hi-IN"/>
        </w:rPr>
        <w:t>e</w:t>
      </w:r>
      <w:r w:rsidR="00D313D4">
        <w:rPr>
          <w:rFonts w:ascii="Arial" w:eastAsia="Times New Roman" w:hAnsi="Arial" w:cs="Arial"/>
          <w:i/>
          <w:iCs/>
          <w:lang w:eastAsia="zh-CN" w:bidi="hi-IN"/>
        </w:rPr>
        <w:t xml:space="preserve"> </w:t>
      </w:r>
      <w:r w:rsidR="00571D25">
        <w:rPr>
          <w:rFonts w:ascii="Arial" w:eastAsia="Times New Roman" w:hAnsi="Arial" w:cs="Arial"/>
          <w:i/>
          <w:iCs/>
          <w:lang w:eastAsia="zh-CN" w:bidi="hi-IN"/>
        </w:rPr>
        <w:t xml:space="preserve">en site occupé </w:t>
      </w:r>
      <w:r w:rsidR="00D313D4">
        <w:rPr>
          <w:rFonts w:ascii="Arial" w:eastAsia="Times New Roman" w:hAnsi="Arial" w:cs="Arial"/>
          <w:i/>
          <w:iCs/>
          <w:lang w:eastAsia="zh-CN" w:bidi="hi-IN"/>
        </w:rPr>
        <w:t>sur une référence équivalente</w:t>
      </w:r>
      <w:r w:rsidRPr="00FC144D">
        <w:rPr>
          <w:rFonts w:eastAsia="Times New Roman"/>
          <w:i/>
          <w:iCs/>
          <w:lang w:eastAsia="zh-CN" w:bidi="hi-IN"/>
        </w:rPr>
        <w:t>.</w:t>
      </w:r>
    </w:p>
    <w:tbl>
      <w:tblPr>
        <w:tblStyle w:val="Grilledutableau"/>
        <w:tblW w:w="0" w:type="auto"/>
        <w:tblLook w:val="04A0" w:firstRow="1" w:lastRow="0" w:firstColumn="1" w:lastColumn="0" w:noHBand="0" w:noVBand="1"/>
      </w:tblPr>
      <w:tblGrid>
        <w:gridCol w:w="1742"/>
        <w:gridCol w:w="1742"/>
        <w:gridCol w:w="1743"/>
        <w:gridCol w:w="1743"/>
        <w:gridCol w:w="1743"/>
        <w:gridCol w:w="1743"/>
      </w:tblGrid>
      <w:tr w:rsidR="00571A00" w14:paraId="26C69C21" w14:textId="77777777" w:rsidTr="00D17CBF">
        <w:tc>
          <w:tcPr>
            <w:tcW w:w="1742" w:type="dxa"/>
          </w:tcPr>
          <w:p w14:paraId="5DC45525" w14:textId="77777777" w:rsidR="00571A00" w:rsidRDefault="00571A00" w:rsidP="00D17CBF">
            <w:pPr>
              <w:jc w:val="center"/>
              <w:rPr>
                <w:rFonts w:eastAsia="Times New Roman"/>
                <w:lang w:eastAsia="zh-CN" w:bidi="hi-IN"/>
              </w:rPr>
            </w:pPr>
            <w:r>
              <w:rPr>
                <w:rFonts w:eastAsia="Times New Roman"/>
                <w:lang w:eastAsia="zh-CN" w:bidi="hi-IN"/>
              </w:rPr>
              <w:t>N° Référence</w:t>
            </w:r>
          </w:p>
        </w:tc>
        <w:tc>
          <w:tcPr>
            <w:tcW w:w="1742" w:type="dxa"/>
          </w:tcPr>
          <w:p w14:paraId="50035D22" w14:textId="77777777" w:rsidR="00571A00" w:rsidRDefault="00571A00" w:rsidP="00D17CBF">
            <w:pPr>
              <w:jc w:val="center"/>
              <w:rPr>
                <w:rFonts w:eastAsia="Times New Roman"/>
                <w:lang w:eastAsia="zh-CN" w:bidi="hi-IN"/>
              </w:rPr>
            </w:pPr>
            <w:r>
              <w:rPr>
                <w:rFonts w:eastAsia="Times New Roman"/>
                <w:lang w:eastAsia="zh-CN" w:bidi="hi-IN"/>
              </w:rPr>
              <w:t>Maitre d’ouvrage (nom, ville, public ou privé)</w:t>
            </w:r>
          </w:p>
        </w:tc>
        <w:tc>
          <w:tcPr>
            <w:tcW w:w="1743" w:type="dxa"/>
          </w:tcPr>
          <w:p w14:paraId="2C18C263" w14:textId="4FF5D7BD" w:rsidR="00571A00" w:rsidRDefault="00571A00" w:rsidP="00D17CBF">
            <w:pPr>
              <w:jc w:val="center"/>
              <w:rPr>
                <w:rFonts w:eastAsia="Times New Roman"/>
                <w:lang w:eastAsia="zh-CN" w:bidi="hi-IN"/>
              </w:rPr>
            </w:pPr>
            <w:r>
              <w:rPr>
                <w:rFonts w:eastAsia="Times New Roman"/>
                <w:lang w:eastAsia="zh-CN" w:bidi="hi-IN"/>
              </w:rPr>
              <w:t xml:space="preserve">Description de la </w:t>
            </w:r>
            <w:r w:rsidR="00D313D4">
              <w:rPr>
                <w:rFonts w:eastAsia="Times New Roman"/>
                <w:lang w:eastAsia="zh-CN" w:bidi="hi-IN"/>
              </w:rPr>
              <w:t>méthodologie</w:t>
            </w:r>
          </w:p>
        </w:tc>
        <w:tc>
          <w:tcPr>
            <w:tcW w:w="1743" w:type="dxa"/>
          </w:tcPr>
          <w:p w14:paraId="4CE60C0F" w14:textId="77777777" w:rsidR="00571A00" w:rsidRDefault="00571A00" w:rsidP="00D17CBF">
            <w:pPr>
              <w:jc w:val="center"/>
              <w:rPr>
                <w:rFonts w:eastAsia="Times New Roman"/>
                <w:lang w:eastAsia="zh-CN" w:bidi="hi-IN"/>
              </w:rPr>
            </w:pPr>
            <w:r>
              <w:rPr>
                <w:rFonts w:eastAsia="Times New Roman"/>
                <w:lang w:eastAsia="zh-CN" w:bidi="hi-IN"/>
              </w:rPr>
              <w:t>Année de réalisation et durée du marché</w:t>
            </w:r>
          </w:p>
        </w:tc>
        <w:tc>
          <w:tcPr>
            <w:tcW w:w="1743" w:type="dxa"/>
          </w:tcPr>
          <w:p w14:paraId="306968DA" w14:textId="77777777" w:rsidR="00571A00" w:rsidRDefault="00571A00" w:rsidP="00D17CBF">
            <w:pPr>
              <w:jc w:val="center"/>
              <w:rPr>
                <w:rFonts w:eastAsia="Times New Roman"/>
                <w:lang w:eastAsia="zh-CN" w:bidi="hi-IN"/>
              </w:rPr>
            </w:pPr>
            <w:r>
              <w:rPr>
                <w:rFonts w:eastAsia="Times New Roman"/>
                <w:lang w:eastAsia="zh-CN" w:bidi="hi-IN"/>
              </w:rPr>
              <w:t>Montant HT</w:t>
            </w:r>
          </w:p>
        </w:tc>
        <w:tc>
          <w:tcPr>
            <w:tcW w:w="1743" w:type="dxa"/>
          </w:tcPr>
          <w:p w14:paraId="56E83F06" w14:textId="77777777" w:rsidR="00571A00" w:rsidRDefault="00571A00" w:rsidP="00D17CBF">
            <w:pPr>
              <w:jc w:val="center"/>
              <w:rPr>
                <w:rFonts w:eastAsia="Times New Roman"/>
                <w:lang w:eastAsia="zh-CN" w:bidi="hi-IN"/>
              </w:rPr>
            </w:pPr>
            <w:r>
              <w:rPr>
                <w:rFonts w:eastAsia="Times New Roman"/>
                <w:lang w:eastAsia="zh-CN" w:bidi="hi-IN"/>
              </w:rPr>
              <w:t>Commentaires éventuels</w:t>
            </w:r>
          </w:p>
        </w:tc>
      </w:tr>
      <w:tr w:rsidR="00571A00" w14:paraId="0CE06A62" w14:textId="77777777" w:rsidTr="00D17CBF">
        <w:tc>
          <w:tcPr>
            <w:tcW w:w="1742" w:type="dxa"/>
          </w:tcPr>
          <w:p w14:paraId="311C800B" w14:textId="16705DA6" w:rsidR="00571A00" w:rsidRDefault="00571A00" w:rsidP="008509BE">
            <w:pPr>
              <w:jc w:val="center"/>
              <w:rPr>
                <w:rFonts w:eastAsia="Times New Roman"/>
                <w:lang w:eastAsia="zh-CN" w:bidi="hi-IN"/>
              </w:rPr>
            </w:pPr>
            <w:r>
              <w:rPr>
                <w:rFonts w:eastAsia="Times New Roman"/>
                <w:lang w:eastAsia="zh-CN" w:bidi="hi-IN"/>
              </w:rPr>
              <w:t>1</w:t>
            </w:r>
          </w:p>
        </w:tc>
        <w:tc>
          <w:tcPr>
            <w:tcW w:w="1742" w:type="dxa"/>
          </w:tcPr>
          <w:p w14:paraId="2D6902D5" w14:textId="77777777" w:rsidR="00D313D4" w:rsidRDefault="00D313D4" w:rsidP="00D17CBF">
            <w:pPr>
              <w:rPr>
                <w:rFonts w:eastAsia="Times New Roman"/>
                <w:lang w:eastAsia="zh-CN" w:bidi="hi-IN"/>
              </w:rPr>
            </w:pPr>
          </w:p>
        </w:tc>
        <w:tc>
          <w:tcPr>
            <w:tcW w:w="1743" w:type="dxa"/>
          </w:tcPr>
          <w:p w14:paraId="309E813E" w14:textId="77777777" w:rsidR="00571A00" w:rsidRDefault="00571A00" w:rsidP="00D17CBF">
            <w:pPr>
              <w:rPr>
                <w:rFonts w:eastAsia="Times New Roman"/>
                <w:lang w:eastAsia="zh-CN" w:bidi="hi-IN"/>
              </w:rPr>
            </w:pPr>
          </w:p>
        </w:tc>
        <w:tc>
          <w:tcPr>
            <w:tcW w:w="1743" w:type="dxa"/>
          </w:tcPr>
          <w:p w14:paraId="4BD0F586" w14:textId="77777777" w:rsidR="00571A00" w:rsidRDefault="00571A00" w:rsidP="00D17CBF">
            <w:pPr>
              <w:rPr>
                <w:rFonts w:eastAsia="Times New Roman"/>
                <w:lang w:eastAsia="zh-CN" w:bidi="hi-IN"/>
              </w:rPr>
            </w:pPr>
          </w:p>
        </w:tc>
        <w:tc>
          <w:tcPr>
            <w:tcW w:w="1743" w:type="dxa"/>
          </w:tcPr>
          <w:p w14:paraId="2A67F2E4" w14:textId="77777777" w:rsidR="00571A00" w:rsidRDefault="00571A00" w:rsidP="00D17CBF">
            <w:pPr>
              <w:rPr>
                <w:rFonts w:eastAsia="Times New Roman"/>
                <w:lang w:eastAsia="zh-CN" w:bidi="hi-IN"/>
              </w:rPr>
            </w:pPr>
          </w:p>
        </w:tc>
        <w:tc>
          <w:tcPr>
            <w:tcW w:w="1743" w:type="dxa"/>
          </w:tcPr>
          <w:p w14:paraId="70DDED2A" w14:textId="77777777" w:rsidR="00571A00" w:rsidRDefault="00571A00" w:rsidP="00D17CBF">
            <w:pPr>
              <w:rPr>
                <w:rFonts w:eastAsia="Times New Roman"/>
                <w:lang w:eastAsia="zh-CN" w:bidi="hi-IN"/>
              </w:rPr>
            </w:pPr>
          </w:p>
        </w:tc>
      </w:tr>
      <w:tr w:rsidR="008509BE" w14:paraId="2708CB00" w14:textId="77777777" w:rsidTr="00D17CBF">
        <w:tc>
          <w:tcPr>
            <w:tcW w:w="1742" w:type="dxa"/>
          </w:tcPr>
          <w:p w14:paraId="287A7C78" w14:textId="77777777" w:rsidR="008509BE" w:rsidRDefault="008509BE" w:rsidP="008509BE">
            <w:pPr>
              <w:jc w:val="center"/>
              <w:rPr>
                <w:rFonts w:eastAsia="Times New Roman"/>
                <w:lang w:eastAsia="zh-CN" w:bidi="hi-IN"/>
              </w:rPr>
            </w:pPr>
          </w:p>
        </w:tc>
        <w:tc>
          <w:tcPr>
            <w:tcW w:w="1742" w:type="dxa"/>
          </w:tcPr>
          <w:p w14:paraId="7E05C136" w14:textId="77777777" w:rsidR="008509BE" w:rsidRDefault="008509BE" w:rsidP="00D17CBF">
            <w:pPr>
              <w:rPr>
                <w:rFonts w:eastAsia="Times New Roman"/>
                <w:lang w:eastAsia="zh-CN" w:bidi="hi-IN"/>
              </w:rPr>
            </w:pPr>
          </w:p>
        </w:tc>
        <w:tc>
          <w:tcPr>
            <w:tcW w:w="1743" w:type="dxa"/>
          </w:tcPr>
          <w:p w14:paraId="3DD2289B" w14:textId="77777777" w:rsidR="008509BE" w:rsidRDefault="008509BE" w:rsidP="00D17CBF">
            <w:pPr>
              <w:rPr>
                <w:rFonts w:eastAsia="Times New Roman"/>
                <w:lang w:eastAsia="zh-CN" w:bidi="hi-IN"/>
              </w:rPr>
            </w:pPr>
          </w:p>
        </w:tc>
        <w:tc>
          <w:tcPr>
            <w:tcW w:w="1743" w:type="dxa"/>
          </w:tcPr>
          <w:p w14:paraId="426CA30B" w14:textId="77777777" w:rsidR="008509BE" w:rsidRDefault="008509BE" w:rsidP="00D17CBF">
            <w:pPr>
              <w:rPr>
                <w:rFonts w:eastAsia="Times New Roman"/>
                <w:lang w:eastAsia="zh-CN" w:bidi="hi-IN"/>
              </w:rPr>
            </w:pPr>
          </w:p>
        </w:tc>
        <w:tc>
          <w:tcPr>
            <w:tcW w:w="1743" w:type="dxa"/>
          </w:tcPr>
          <w:p w14:paraId="5CB7A394" w14:textId="77777777" w:rsidR="008509BE" w:rsidRDefault="008509BE" w:rsidP="00D17CBF">
            <w:pPr>
              <w:rPr>
                <w:rFonts w:eastAsia="Times New Roman"/>
                <w:lang w:eastAsia="zh-CN" w:bidi="hi-IN"/>
              </w:rPr>
            </w:pPr>
          </w:p>
        </w:tc>
        <w:tc>
          <w:tcPr>
            <w:tcW w:w="1743" w:type="dxa"/>
          </w:tcPr>
          <w:p w14:paraId="0C0B42A7" w14:textId="77777777" w:rsidR="008509BE" w:rsidRDefault="008509BE" w:rsidP="00D17CBF">
            <w:pPr>
              <w:rPr>
                <w:rFonts w:eastAsia="Times New Roman"/>
                <w:lang w:eastAsia="zh-CN" w:bidi="hi-IN"/>
              </w:rPr>
            </w:pPr>
          </w:p>
        </w:tc>
      </w:tr>
    </w:tbl>
    <w:p w14:paraId="48C8E525" w14:textId="77777777" w:rsidR="00571A00" w:rsidRDefault="00571A00" w:rsidP="00571A00">
      <w:pPr>
        <w:spacing w:after="0"/>
        <w:rPr>
          <w:rFonts w:ascii="Arial" w:eastAsia="Times New Roman" w:hAnsi="Arial" w:cs="Arial"/>
          <w:lang w:eastAsia="zh-CN" w:bidi="hi-IN"/>
        </w:rPr>
      </w:pPr>
    </w:p>
    <w:p w14:paraId="5F3EA3EC"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01237A57"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9191AC5"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6324D620"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7A254B4C" w14:textId="77777777" w:rsidR="00DC3F93" w:rsidRPr="0060642D" w:rsidRDefault="00DC3F93"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173777C6"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45FA9ADB" w14:textId="77777777" w:rsidR="00052DB9" w:rsidRPr="0060642D" w:rsidRDefault="00052DB9" w:rsidP="0060642D">
      <w:pPr>
        <w:pBdr>
          <w:top w:val="single" w:sz="2" w:space="1" w:color="000000"/>
          <w:left w:val="single" w:sz="2" w:space="1" w:color="000000"/>
          <w:bottom w:val="single" w:sz="2" w:space="1" w:color="000000"/>
          <w:right w:val="single" w:sz="2" w:space="1" w:color="000000"/>
        </w:pBdr>
        <w:spacing w:after="0"/>
        <w:rPr>
          <w:rFonts w:ascii="Arial" w:hAnsi="Arial" w:cs="Arial"/>
          <w:color w:val="222A35" w:themeColor="text2" w:themeShade="80"/>
        </w:rPr>
      </w:pPr>
    </w:p>
    <w:p w14:paraId="3A1398AE"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91F0785" w14:textId="77777777" w:rsidR="008509BE" w:rsidRDefault="008509BE">
      <w:pPr>
        <w:jc w:val="left"/>
        <w:rPr>
          <w:rFonts w:ascii="Arial" w:hAnsi="Arial" w:cs="Arial"/>
          <w:b/>
          <w:u w:val="single"/>
        </w:rPr>
      </w:pPr>
      <w:r>
        <w:rPr>
          <w:rFonts w:ascii="Arial" w:hAnsi="Arial" w:cs="Arial"/>
          <w:b/>
          <w:u w:val="single"/>
        </w:rPr>
        <w:br w:type="page"/>
      </w:r>
    </w:p>
    <w:p w14:paraId="400D0FD9" w14:textId="5C8E45F7" w:rsidR="00052DB9" w:rsidRDefault="00052DB9" w:rsidP="00052DB9">
      <w:pPr>
        <w:rPr>
          <w:rFonts w:ascii="Arial" w:hAnsi="Arial" w:cs="Arial"/>
          <w:b/>
          <w:u w:val="single"/>
        </w:rPr>
      </w:pPr>
      <w:r>
        <w:rPr>
          <w:rFonts w:ascii="Arial" w:hAnsi="Arial" w:cs="Arial"/>
          <w:b/>
          <w:u w:val="single"/>
        </w:rPr>
        <w:lastRenderedPageBreak/>
        <w:t xml:space="preserve">Critère 3 : Proposition de démarche environnementale appliquées à l’opération </w:t>
      </w:r>
      <w:r w:rsidRPr="00E33EF3">
        <w:rPr>
          <w:rFonts w:ascii="Arial" w:hAnsi="Arial" w:cs="Arial"/>
          <w:b/>
          <w:u w:val="single"/>
        </w:rPr>
        <w:t>(</w:t>
      </w:r>
      <w:r>
        <w:rPr>
          <w:rFonts w:ascii="Arial" w:hAnsi="Arial" w:cs="Arial"/>
          <w:b/>
          <w:u w:val="single"/>
        </w:rPr>
        <w:t>5</w:t>
      </w:r>
      <w:r w:rsidRPr="00E33EF3">
        <w:rPr>
          <w:rFonts w:ascii="Arial" w:hAnsi="Arial" w:cs="Arial"/>
          <w:b/>
          <w:u w:val="single"/>
        </w:rPr>
        <w:t>% de la note finale)</w:t>
      </w:r>
    </w:p>
    <w:p w14:paraId="1C8FC866" w14:textId="12A5DA3B" w:rsidR="00052DB9" w:rsidRPr="0048159F" w:rsidRDefault="00052DB9" w:rsidP="00052DB9">
      <w:pPr>
        <w:rPr>
          <w:rFonts w:ascii="Arial" w:hAnsi="Arial" w:cs="Arial"/>
          <w:i/>
          <w:iCs/>
        </w:rPr>
      </w:pPr>
      <w:r w:rsidRPr="00E33EF3">
        <w:rPr>
          <w:rFonts w:ascii="Arial" w:hAnsi="Arial" w:cs="Arial"/>
          <w:i/>
          <w:iCs/>
        </w:rPr>
        <w:t xml:space="preserve">Le soumissionnaire </w:t>
      </w:r>
      <w:r>
        <w:rPr>
          <w:rFonts w:ascii="Arial" w:hAnsi="Arial" w:cs="Arial"/>
          <w:i/>
          <w:iCs/>
        </w:rPr>
        <w:t>présente ici les moyens organisationnels et technique qu’il met en œuvre ou qu’il propose de mettre en œuvre dans le cadre de l’opération.</w:t>
      </w:r>
    </w:p>
    <w:p w14:paraId="5307B4B7"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ACAB24"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2E7C0A"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EE34C2D" w14:textId="77777777" w:rsidR="0048159F" w:rsidRDefault="0048159F"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D88A4C8" w14:textId="77777777" w:rsidR="0048159F" w:rsidRDefault="0048159F"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2876FA6" w14:textId="77777777" w:rsidR="0048159F" w:rsidRPr="004C78B8" w:rsidRDefault="0048159F"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595E0E"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97A116F"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6ABAE4"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6908BF3"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E43602F" w14:textId="77777777" w:rsidR="00052DB9" w:rsidRDefault="00052DB9" w:rsidP="00571A00">
      <w:pPr>
        <w:spacing w:after="0"/>
        <w:rPr>
          <w:rFonts w:ascii="Arial" w:eastAsia="Times New Roman" w:hAnsi="Arial" w:cs="Arial"/>
          <w:lang w:eastAsia="zh-CN" w:bidi="hi-IN"/>
        </w:rPr>
      </w:pPr>
    </w:p>
    <w:sectPr w:rsidR="00052DB9" w:rsidSect="0060642D">
      <w:headerReference w:type="default" r:id="rId8"/>
      <w:footerReference w:type="default" r:id="rId9"/>
      <w:headerReference w:type="first" r:id="rId10"/>
      <w:footerReference w:type="first" r:id="rId11"/>
      <w:pgSz w:w="11906" w:h="16838"/>
      <w:pgMar w:top="1987" w:right="720" w:bottom="720" w:left="709" w:header="708" w:footer="26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5D716" w14:textId="77777777" w:rsidR="0093535C" w:rsidRDefault="0093535C">
      <w:pPr>
        <w:spacing w:after="0" w:line="240" w:lineRule="auto"/>
      </w:pPr>
      <w:r>
        <w:separator/>
      </w:r>
    </w:p>
  </w:endnote>
  <w:endnote w:type="continuationSeparator" w:id="0">
    <w:p w14:paraId="68F83E74" w14:textId="77777777" w:rsidR="0093535C" w:rsidRDefault="00935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1513C9EB" w:rsidR="00E85133" w:rsidRDefault="00E85133" w:rsidP="0060642D">
            <w:pPr>
              <w:pStyle w:val="Pieddepage"/>
            </w:pP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4EBEC" w14:textId="533DD67D" w:rsidR="008B6B30" w:rsidRDefault="008B6B30">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438A" w14:textId="77777777" w:rsidR="0093535C" w:rsidRDefault="0093535C">
      <w:pPr>
        <w:spacing w:after="0" w:line="240" w:lineRule="auto"/>
      </w:pPr>
      <w:r>
        <w:separator/>
      </w:r>
    </w:p>
  </w:footnote>
  <w:footnote w:type="continuationSeparator" w:id="0">
    <w:p w14:paraId="675FF5A6" w14:textId="77777777" w:rsidR="0093535C" w:rsidRDefault="009353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EE8A" w14:textId="42155CFC" w:rsidR="0060642D" w:rsidRPr="0060642D" w:rsidRDefault="0060642D" w:rsidP="0060642D">
    <w:pPr>
      <w:pStyle w:val="Textebrut"/>
      <w:spacing w:before="0"/>
      <w:ind w:left="5" w:hanging="5"/>
      <w:jc w:val="left"/>
      <w:rPr>
        <w:rFonts w:ascii="Arial" w:hAnsi="Arial" w:cs="Arial"/>
        <w:b/>
        <w:bCs/>
      </w:rPr>
    </w:pPr>
    <w:r w:rsidRPr="0060642D">
      <w:rPr>
        <w:rFonts w:cs="Arial"/>
        <w:noProof/>
        <w:sz w:val="18"/>
        <w:szCs w:val="18"/>
      </w:rPr>
      <w:drawing>
        <wp:anchor distT="0" distB="0" distL="114300" distR="114300" simplePos="0" relativeHeight="251661312" behindDoc="0" locked="0" layoutInCell="1" allowOverlap="1" wp14:anchorId="5B909B95" wp14:editId="4023FF69">
          <wp:simplePos x="0" y="0"/>
          <wp:positionH relativeFrom="margin">
            <wp:align>left</wp:align>
          </wp:positionH>
          <wp:positionV relativeFrom="paragraph">
            <wp:posOffset>7620</wp:posOffset>
          </wp:positionV>
          <wp:extent cx="711200" cy="552450"/>
          <wp:effectExtent l="0" t="0" r="0" b="0"/>
          <wp:wrapSquare wrapText="bothSides"/>
          <wp:docPr id="1546364757" name="Image 3" descr="Logo ENSP / Logo / Images / Lapolicenationalerecrute.fr ...">
            <a:extLst xmlns:a="http://schemas.openxmlformats.org/drawingml/2006/main">
              <a:ext uri="{FF2B5EF4-FFF2-40B4-BE49-F238E27FC236}">
                <a16:creationId xmlns:a16="http://schemas.microsoft.com/office/drawing/2014/main" id="{B53CD5B4-98CE-EC12-6AAD-BFBAA813CF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Logo ENSP / Logo / Images / Lapolicenationalerecrute.fr ...">
                    <a:extLst>
                      <a:ext uri="{FF2B5EF4-FFF2-40B4-BE49-F238E27FC236}">
                        <a16:creationId xmlns:a16="http://schemas.microsoft.com/office/drawing/2014/main" id="{B53CD5B4-98CE-EC12-6AAD-BFBAA813CFD4}"/>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130" cy="554458"/>
                  </a:xfrm>
                  <a:prstGeom prst="rect">
                    <a:avLst/>
                  </a:prstGeom>
                  <a:noFill/>
                </pic:spPr>
              </pic:pic>
            </a:graphicData>
          </a:graphic>
          <wp14:sizeRelH relativeFrom="margin">
            <wp14:pctWidth>0</wp14:pctWidth>
          </wp14:sizeRelH>
          <wp14:sizeRelV relativeFrom="margin">
            <wp14:pctHeight>0</wp14:pctHeight>
          </wp14:sizeRelV>
        </wp:anchor>
      </w:drawing>
    </w:r>
    <w:r w:rsidRPr="0060642D">
      <w:rPr>
        <w:rFonts w:ascii="Arial" w:hAnsi="Arial" w:cs="Arial"/>
        <w:b/>
        <w:bCs/>
      </w:rPr>
      <w:t>Ecole Nationale Supérieure de la Police</w:t>
    </w:r>
  </w:p>
  <w:p w14:paraId="11671C52" w14:textId="0C08A101" w:rsidR="0060642D" w:rsidRPr="0060642D" w:rsidRDefault="0060642D" w:rsidP="0060642D">
    <w:pPr>
      <w:pStyle w:val="Textebrut"/>
      <w:spacing w:before="0"/>
      <w:ind w:left="5" w:hanging="5"/>
      <w:rPr>
        <w:rFonts w:ascii="Arial" w:hAnsi="Arial" w:cs="Arial"/>
        <w:b/>
        <w:bCs/>
        <w:sz w:val="18"/>
        <w:szCs w:val="18"/>
      </w:rPr>
    </w:pPr>
    <w:r w:rsidRPr="0060642D">
      <w:rPr>
        <w:rFonts w:ascii="Arial" w:hAnsi="Arial" w:cs="Arial"/>
        <w:b/>
        <w:bCs/>
        <w:sz w:val="18"/>
        <w:szCs w:val="18"/>
      </w:rPr>
      <w:t>Bureau des Affaires Immobilières</w:t>
    </w:r>
  </w:p>
  <w:p w14:paraId="3BB636C1" w14:textId="77777777" w:rsidR="0060642D" w:rsidRPr="0060642D" w:rsidRDefault="0060642D" w:rsidP="0060642D">
    <w:pPr>
      <w:pStyle w:val="Textebrut"/>
      <w:spacing w:before="0"/>
      <w:ind w:left="5" w:hanging="5"/>
      <w:jc w:val="left"/>
      <w:rPr>
        <w:rFonts w:ascii="Arial" w:hAnsi="Arial" w:cs="Arial"/>
      </w:rPr>
    </w:pPr>
    <w:r w:rsidRPr="0060642D">
      <w:rPr>
        <w:rFonts w:ascii="Arial" w:hAnsi="Arial" w:cs="Arial"/>
      </w:rPr>
      <w:t>49 rue Chaude</w:t>
    </w:r>
  </w:p>
  <w:p w14:paraId="0974AB33" w14:textId="5B72365B" w:rsidR="0060642D" w:rsidRDefault="0060642D" w:rsidP="0060642D">
    <w:pPr>
      <w:pStyle w:val="En-tte"/>
      <w:pBdr>
        <w:bottom w:val="single" w:sz="4" w:space="1" w:color="auto"/>
      </w:pBdr>
      <w:jc w:val="left"/>
    </w:pPr>
    <w:r w:rsidRPr="0060642D">
      <w:rPr>
        <w:rFonts w:ascii="Arial" w:hAnsi="Arial" w:cs="Arial"/>
        <w:sz w:val="20"/>
        <w:szCs w:val="20"/>
      </w:rPr>
      <w:t>77130 Canne Ecluse</w:t>
    </w:r>
    <w:r w:rsidRPr="0060642D">
      <w:rPr>
        <w:rFonts w:cs="Arial"/>
        <w:noProof/>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D57D4" w14:textId="403AC70A" w:rsidR="0060642D" w:rsidRDefault="0060642D" w:rsidP="0060642D">
    <w:pPr>
      <w:pStyle w:val="Textebrut"/>
      <w:spacing w:before="0"/>
      <w:ind w:left="5" w:hanging="5"/>
      <w:jc w:val="left"/>
      <w:rPr>
        <w:rFonts w:ascii="Arial" w:hAnsi="Arial" w:cs="Arial"/>
        <w:b/>
        <w:bCs/>
        <w:sz w:val="22"/>
        <w:szCs w:val="22"/>
      </w:rPr>
    </w:pPr>
    <w:r w:rsidRPr="0019012D">
      <w:rPr>
        <w:rFonts w:cs="Arial"/>
        <w:noProof/>
      </w:rPr>
      <w:drawing>
        <wp:anchor distT="0" distB="0" distL="114300" distR="114300" simplePos="0" relativeHeight="251659264" behindDoc="0" locked="0" layoutInCell="1" allowOverlap="1" wp14:anchorId="52EA7F70" wp14:editId="3D017E66">
          <wp:simplePos x="0" y="0"/>
          <wp:positionH relativeFrom="margin">
            <wp:align>left</wp:align>
          </wp:positionH>
          <wp:positionV relativeFrom="paragraph">
            <wp:posOffset>-231775</wp:posOffset>
          </wp:positionV>
          <wp:extent cx="1174173" cy="912049"/>
          <wp:effectExtent l="0" t="0" r="6985" b="2540"/>
          <wp:wrapSquare wrapText="bothSides"/>
          <wp:docPr id="2007755752" name="Image 3" descr="Logo ENSP / Logo / Images / Lapolicenationalerecrute.fr ...">
            <a:extLst xmlns:a="http://schemas.openxmlformats.org/drawingml/2006/main">
              <a:ext uri="{FF2B5EF4-FFF2-40B4-BE49-F238E27FC236}">
                <a16:creationId xmlns:a16="http://schemas.microsoft.com/office/drawing/2014/main" id="{B53CD5B4-98CE-EC12-6AAD-BFBAA813CF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Logo ENSP / Logo / Images / Lapolicenationalerecrute.fr ...">
                    <a:extLst>
                      <a:ext uri="{FF2B5EF4-FFF2-40B4-BE49-F238E27FC236}">
                        <a16:creationId xmlns:a16="http://schemas.microsoft.com/office/drawing/2014/main" id="{B53CD5B4-98CE-EC12-6AAD-BFBAA813CFD4}"/>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4173" cy="912049"/>
                  </a:xfrm>
                  <a:prstGeom prst="rect">
                    <a:avLst/>
                  </a:prstGeom>
                  <a:noFill/>
                </pic:spPr>
              </pic:pic>
            </a:graphicData>
          </a:graphic>
          <wp14:sizeRelH relativeFrom="margin">
            <wp14:pctWidth>0</wp14:pctWidth>
          </wp14:sizeRelH>
          <wp14:sizeRelV relativeFrom="margin">
            <wp14:pctHeight>0</wp14:pctHeight>
          </wp14:sizeRelV>
        </wp:anchor>
      </w:drawing>
    </w:r>
    <w:r w:rsidRPr="0019012D">
      <w:rPr>
        <w:rFonts w:ascii="Arial" w:hAnsi="Arial" w:cs="Arial"/>
        <w:b/>
        <w:bCs/>
        <w:sz w:val="22"/>
        <w:szCs w:val="22"/>
      </w:rPr>
      <w:t>Ecole Nationale Supérieure de la Police</w:t>
    </w:r>
  </w:p>
  <w:p w14:paraId="7F5FF27E" w14:textId="77777777" w:rsidR="0060642D" w:rsidRPr="0060642D" w:rsidRDefault="0060642D" w:rsidP="0060642D">
    <w:pPr>
      <w:pStyle w:val="Textebrut"/>
      <w:spacing w:before="0"/>
      <w:ind w:left="5" w:hanging="5"/>
      <w:rPr>
        <w:rFonts w:ascii="Arial" w:hAnsi="Arial" w:cs="Arial"/>
        <w:b/>
        <w:bCs/>
      </w:rPr>
    </w:pPr>
    <w:r w:rsidRPr="0060642D">
      <w:rPr>
        <w:rFonts w:ascii="Arial" w:hAnsi="Arial" w:cs="Arial"/>
        <w:b/>
        <w:bCs/>
      </w:rPr>
      <w:t>Bureau des Affaires Immobilières</w:t>
    </w:r>
  </w:p>
  <w:p w14:paraId="45CF5CEC" w14:textId="77777777" w:rsidR="0060642D" w:rsidRPr="0019012D" w:rsidRDefault="0060642D" w:rsidP="0060642D">
    <w:pPr>
      <w:pStyle w:val="Textebrut"/>
      <w:spacing w:before="0"/>
      <w:ind w:left="5" w:hanging="5"/>
      <w:jc w:val="left"/>
      <w:rPr>
        <w:rFonts w:ascii="Arial" w:hAnsi="Arial" w:cs="Arial"/>
        <w:sz w:val="22"/>
        <w:szCs w:val="22"/>
      </w:rPr>
    </w:pPr>
    <w:r w:rsidRPr="0019012D">
      <w:rPr>
        <w:rFonts w:ascii="Arial" w:hAnsi="Arial" w:cs="Arial"/>
        <w:sz w:val="22"/>
        <w:szCs w:val="22"/>
      </w:rPr>
      <w:t>49 rue Chaude</w:t>
    </w:r>
  </w:p>
  <w:p w14:paraId="0F5260A4" w14:textId="029C461F" w:rsidR="0060642D" w:rsidRDefault="0060642D" w:rsidP="0060642D">
    <w:pPr>
      <w:pStyle w:val="En-tte"/>
      <w:jc w:val="left"/>
    </w:pPr>
    <w:r w:rsidRPr="0019012D">
      <w:rPr>
        <w:rFonts w:ascii="Arial" w:hAnsi="Arial" w:cs="Arial"/>
      </w:rPr>
      <w:t>77130 Canne Ecluse</w:t>
    </w:r>
    <w:r w:rsidRPr="0019012D">
      <w:rPr>
        <w:rFonts w:cs="Arial"/>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5DA24E9"/>
    <w:multiLevelType w:val="hybridMultilevel"/>
    <w:tmpl w:val="C7E2A4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980A55"/>
    <w:multiLevelType w:val="hybridMultilevel"/>
    <w:tmpl w:val="C7E2A46E"/>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71701699"/>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8"/>
  </w:num>
  <w:num w:numId="2" w16cid:durableId="2139957072">
    <w:abstractNumId w:val="1"/>
  </w:num>
  <w:num w:numId="3" w16cid:durableId="1404523381">
    <w:abstractNumId w:val="4"/>
  </w:num>
  <w:num w:numId="4" w16cid:durableId="1891115663">
    <w:abstractNumId w:val="2"/>
  </w:num>
  <w:num w:numId="5" w16cid:durableId="979650688">
    <w:abstractNumId w:val="0"/>
  </w:num>
  <w:num w:numId="6" w16cid:durableId="421881083">
    <w:abstractNumId w:val="5"/>
  </w:num>
  <w:num w:numId="7" w16cid:durableId="159005834">
    <w:abstractNumId w:val="5"/>
  </w:num>
  <w:num w:numId="8" w16cid:durableId="1864173769">
    <w:abstractNumId w:val="7"/>
  </w:num>
  <w:num w:numId="9" w16cid:durableId="791483738">
    <w:abstractNumId w:val="6"/>
  </w:num>
  <w:num w:numId="10" w16cid:durableId="8768920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039B8"/>
    <w:rsid w:val="00017B23"/>
    <w:rsid w:val="00045666"/>
    <w:rsid w:val="00052DB9"/>
    <w:rsid w:val="00071A3F"/>
    <w:rsid w:val="000D085A"/>
    <w:rsid w:val="0013610A"/>
    <w:rsid w:val="00136B87"/>
    <w:rsid w:val="001A2689"/>
    <w:rsid w:val="002438D4"/>
    <w:rsid w:val="00262662"/>
    <w:rsid w:val="002865EE"/>
    <w:rsid w:val="003013DE"/>
    <w:rsid w:val="003A08F6"/>
    <w:rsid w:val="003E7084"/>
    <w:rsid w:val="00402019"/>
    <w:rsid w:val="00451309"/>
    <w:rsid w:val="0048159F"/>
    <w:rsid w:val="004C78B8"/>
    <w:rsid w:val="004F0C91"/>
    <w:rsid w:val="005327F6"/>
    <w:rsid w:val="005628A4"/>
    <w:rsid w:val="00571A00"/>
    <w:rsid w:val="00571D25"/>
    <w:rsid w:val="005730DC"/>
    <w:rsid w:val="00582CEE"/>
    <w:rsid w:val="0060573C"/>
    <w:rsid w:val="0060642D"/>
    <w:rsid w:val="0065726E"/>
    <w:rsid w:val="0067739D"/>
    <w:rsid w:val="006958D2"/>
    <w:rsid w:val="0075760F"/>
    <w:rsid w:val="007C248D"/>
    <w:rsid w:val="008509BE"/>
    <w:rsid w:val="00872283"/>
    <w:rsid w:val="008A3A84"/>
    <w:rsid w:val="008B6B30"/>
    <w:rsid w:val="00912BA2"/>
    <w:rsid w:val="009338A0"/>
    <w:rsid w:val="0093535C"/>
    <w:rsid w:val="009439CB"/>
    <w:rsid w:val="0094411D"/>
    <w:rsid w:val="009A2996"/>
    <w:rsid w:val="00AC6232"/>
    <w:rsid w:val="00B249C5"/>
    <w:rsid w:val="00B47846"/>
    <w:rsid w:val="00B77BB0"/>
    <w:rsid w:val="00BC1F0D"/>
    <w:rsid w:val="00BC3B63"/>
    <w:rsid w:val="00BF29E5"/>
    <w:rsid w:val="00C06020"/>
    <w:rsid w:val="00D179DD"/>
    <w:rsid w:val="00D301AC"/>
    <w:rsid w:val="00D313D4"/>
    <w:rsid w:val="00D54DF0"/>
    <w:rsid w:val="00D60F71"/>
    <w:rsid w:val="00D913C2"/>
    <w:rsid w:val="00DB4F9E"/>
    <w:rsid w:val="00DC3F93"/>
    <w:rsid w:val="00E33EF3"/>
    <w:rsid w:val="00E40CF1"/>
    <w:rsid w:val="00E82468"/>
    <w:rsid w:val="00E85133"/>
    <w:rsid w:val="00F3346C"/>
    <w:rsid w:val="00F657FE"/>
    <w:rsid w:val="00FA4A65"/>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DB9"/>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 w:type="character" w:customStyle="1" w:styleId="TextebrutCar">
    <w:name w:val="Texte brut Car"/>
    <w:basedOn w:val="Policepardfaut"/>
    <w:link w:val="Textebrut"/>
    <w:qFormat/>
    <w:rsid w:val="0060642D"/>
    <w:rPr>
      <w:rFonts w:ascii="Courier New" w:eastAsia="Arial" w:hAnsi="Courier New" w:cs="Courier New"/>
      <w:sz w:val="20"/>
      <w:szCs w:val="20"/>
      <w:lang w:eastAsia="fr-FR"/>
    </w:rPr>
  </w:style>
  <w:style w:type="paragraph" w:styleId="Textebrut">
    <w:name w:val="Plain Text"/>
    <w:basedOn w:val="Normal"/>
    <w:link w:val="TextebrutCar"/>
    <w:qFormat/>
    <w:rsid w:val="0060642D"/>
    <w:pPr>
      <w:suppressAutoHyphens/>
      <w:overflowPunct w:val="0"/>
      <w:spacing w:before="120" w:after="0" w:line="240" w:lineRule="auto"/>
      <w:textAlignment w:val="baseline"/>
    </w:pPr>
    <w:rPr>
      <w:rFonts w:ascii="Courier New" w:eastAsia="Arial" w:hAnsi="Courier New" w:cs="Courier New"/>
      <w:sz w:val="20"/>
      <w:szCs w:val="20"/>
      <w:lang w:eastAsia="fr-FR"/>
    </w:rPr>
  </w:style>
  <w:style w:type="character" w:customStyle="1" w:styleId="TextebrutCar1">
    <w:name w:val="Texte brut Car1"/>
    <w:basedOn w:val="Policepardfaut"/>
    <w:uiPriority w:val="99"/>
    <w:semiHidden/>
    <w:rsid w:val="0060642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1632F-8291-40D0-B78D-7D84FE184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710</Words>
  <Characters>3907</Characters>
  <Application>Microsoft Office Word</Application>
  <DocSecurity>0</DocSecurity>
  <Lines>32</Lines>
  <Paragraphs>9</Paragraphs>
  <ScaleCrop>false</ScaleCrop>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2025-12-30T12:37:00Z</dcterms:created>
  <dcterms:modified xsi:type="dcterms:W3CDTF">2025-12-30T17:19:00Z</dcterms:modified>
</cp:coreProperties>
</file>